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1779BB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14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BA5EA4">
        <w:t xml:space="preserve"> 21</w:t>
      </w:r>
      <w:r w:rsidR="008C2D97">
        <w:t>.05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A40C2F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</w:t>
      </w:r>
      <w:r w:rsidR="001779BB">
        <w:rPr>
          <w:sz w:val="24"/>
          <w:szCs w:val="24"/>
        </w:rPr>
        <w:t xml:space="preserve"> 25</w:t>
      </w:r>
      <w:r w:rsidR="00904EAA" w:rsidRPr="008F260D">
        <w:rPr>
          <w:sz w:val="24"/>
          <w:szCs w:val="24"/>
        </w:rPr>
        <w:t xml:space="preserve"> </w:t>
      </w:r>
      <w:r w:rsidR="001779BB">
        <w:rPr>
          <w:sz w:val="24"/>
          <w:szCs w:val="24"/>
        </w:rPr>
        <w:t>«Работы по обеспечению готовности к оперативному реагированию на чрезвычайные ситуации и проведение работ по их ликвидации на опасном производственном объекте, связанным с хранением и использованием концентрированной серной кислоты»</w:t>
      </w:r>
      <w:r w:rsidR="008C2D97">
        <w:rPr>
          <w:sz w:val="24"/>
          <w:szCs w:val="24"/>
        </w:rPr>
        <w:t xml:space="preserve"> </w:t>
      </w:r>
      <w:r w:rsidR="006A5C4F">
        <w:rPr>
          <w:sz w:val="24"/>
          <w:szCs w:val="24"/>
        </w:rPr>
        <w:t>»</w:t>
      </w:r>
    </w:p>
    <w:p w:rsidR="00234D5A" w:rsidRDefault="009F1C0B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34D5A">
        <w:rPr>
          <w:sz w:val="24"/>
          <w:szCs w:val="24"/>
        </w:rPr>
        <w:t>-изменилась НМЦ договора (242 400,00)</w:t>
      </w:r>
    </w:p>
    <w:p w:rsidR="007340FE" w:rsidRDefault="007340FE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26 «Санитарно-химический и микробиологический анализ сточной воды»</w:t>
      </w:r>
    </w:p>
    <w:p w:rsidR="007340FE" w:rsidRDefault="007340FE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(200 000,00)</w:t>
      </w:r>
    </w:p>
    <w:p w:rsidR="007340FE" w:rsidRDefault="007340FE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27 «Санитарно-химический и микробиологический анализ горячей воды»</w:t>
      </w:r>
    </w:p>
    <w:p w:rsidR="007340FE" w:rsidRDefault="007340FE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(600 000,00)</w:t>
      </w:r>
    </w:p>
    <w:p w:rsidR="00554B13" w:rsidRDefault="00554B13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29 «Разработка проекта ПДВ (предельно- допустимых сбросов) </w:t>
      </w:r>
    </w:p>
    <w:p w:rsidR="00554B13" w:rsidRDefault="00554B13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(140 000,00)</w:t>
      </w:r>
    </w:p>
    <w:p w:rsidR="00554B13" w:rsidRDefault="00554B13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12.2015г.</w:t>
      </w:r>
    </w:p>
    <w:p w:rsidR="00554B13" w:rsidRDefault="00554B13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34 «Организация приборного учета </w:t>
      </w:r>
      <w:r w:rsidR="00E1411B">
        <w:rPr>
          <w:sz w:val="24"/>
          <w:szCs w:val="24"/>
        </w:rPr>
        <w:t>сточных вод»</w:t>
      </w:r>
    </w:p>
    <w:p w:rsidR="00E1411B" w:rsidRDefault="00E1411B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дата размещения извещения о закупке 07.2015г.</w:t>
      </w:r>
    </w:p>
    <w:p w:rsidR="00E1411B" w:rsidRDefault="00E1411B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35 «Оказание услуг по аренде спецтехники и автотранспорта для нужд СМУП «ТСП»</w:t>
      </w:r>
    </w:p>
    <w:p w:rsidR="009F1C0B" w:rsidRPr="005D5359" w:rsidRDefault="00E1411B" w:rsidP="00E1411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дата размещения извещения о закупке 07.2015г.</w:t>
      </w:r>
    </w:p>
    <w:p w:rsidR="00EC237E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63151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66DE"/>
    <w:rsid w:val="008F260D"/>
    <w:rsid w:val="0090138D"/>
    <w:rsid w:val="00904EAA"/>
    <w:rsid w:val="00934041"/>
    <w:rsid w:val="00974C8D"/>
    <w:rsid w:val="009A48CA"/>
    <w:rsid w:val="009C0635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E2DED"/>
    <w:rsid w:val="00CF5F36"/>
    <w:rsid w:val="00D84370"/>
    <w:rsid w:val="00D90778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126</cp:revision>
  <cp:lastPrinted>2015-05-13T06:03:00Z</cp:lastPrinted>
  <dcterms:created xsi:type="dcterms:W3CDTF">2014-09-05T10:04:00Z</dcterms:created>
  <dcterms:modified xsi:type="dcterms:W3CDTF">2015-05-20T13:28:00Z</dcterms:modified>
</cp:coreProperties>
</file>